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C97" w:rsidRDefault="005C2228">
      <w:r>
        <w:rPr>
          <w:noProof/>
          <w:lang w:eastAsia="ru-RU"/>
        </w:rPr>
        <w:drawing>
          <wp:inline distT="0" distB="0" distL="0" distR="0">
            <wp:extent cx="6365174" cy="9638457"/>
            <wp:effectExtent l="1588" t="0" r="0" b="0"/>
            <wp:docPr id="1" name="Рисунок 1" descr="C:\Users\7EA5~1\AppData\Local\Temp\Rar$DIa5420.49452\физ-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EA5~1\AppData\Local\Temp\Rar$DIa5420.49452\физ-ра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370210" cy="964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228" w:rsidRPr="00CE37C0" w:rsidRDefault="005C2228" w:rsidP="005C22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37C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lastRenderedPageBreak/>
        <w:t>Календарно- тематическое планирование разработано в соответствии с рабочей программой учебного предмета “Физическая культура” 1-4 классы. На основании учебного плана</w:t>
      </w:r>
      <w:r w:rsidRPr="00CE37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37C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МБОУ “Большетиганская ООШ” на 2018-2019</w:t>
      </w:r>
      <w:r w:rsidRPr="00CE37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физическую культуру </w:t>
      </w:r>
      <w:r w:rsidRPr="00CE37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1 классе отводится  3 часа в неделю. </w:t>
      </w:r>
      <w:bookmarkStart w:id="0" w:name="_GoBack"/>
      <w:bookmarkEnd w:id="0"/>
    </w:p>
    <w:p w:rsidR="005C2228" w:rsidRPr="00CE37C0" w:rsidRDefault="005C2228" w:rsidP="005C22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11482"/>
        <w:gridCol w:w="709"/>
        <w:gridCol w:w="850"/>
        <w:gridCol w:w="851"/>
      </w:tblGrid>
      <w:tr w:rsidR="005C2228" w:rsidRPr="00CE37C0" w:rsidTr="00AF7A4D">
        <w:tc>
          <w:tcPr>
            <w:tcW w:w="675" w:type="dxa"/>
            <w:vMerge w:val="restart"/>
          </w:tcPr>
          <w:p w:rsidR="005C2228" w:rsidRPr="00CE37C0" w:rsidRDefault="005C2228" w:rsidP="00AF7A4D">
            <w:pPr>
              <w:tabs>
                <w:tab w:val="left" w:pos="7410"/>
              </w:tabs>
              <w:jc w:val="center"/>
              <w:rPr>
                <w:rFonts w:ascii="Times New Roman"/>
                <w:sz w:val="24"/>
                <w:szCs w:val="24"/>
              </w:rPr>
            </w:pPr>
          </w:p>
          <w:p w:rsidR="005C2228" w:rsidRPr="00CE37C0" w:rsidRDefault="005C2228" w:rsidP="00AF7A4D">
            <w:pPr>
              <w:tabs>
                <w:tab w:val="left" w:pos="7410"/>
              </w:tabs>
              <w:jc w:val="center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№</w:t>
            </w:r>
          </w:p>
          <w:p w:rsidR="005C2228" w:rsidRPr="00CE37C0" w:rsidRDefault="005C2228" w:rsidP="00AF7A4D">
            <w:pPr>
              <w:tabs>
                <w:tab w:val="left" w:pos="7410"/>
              </w:tabs>
              <w:rPr>
                <w:rFonts w:ascii="Times New Roman"/>
                <w:sz w:val="24"/>
                <w:szCs w:val="24"/>
              </w:rPr>
            </w:pPr>
            <w:proofErr w:type="gramStart"/>
            <w:r w:rsidRPr="00CE37C0">
              <w:rPr>
                <w:rFonts w:ascii="Times New Roman"/>
                <w:sz w:val="24"/>
                <w:szCs w:val="24"/>
              </w:rPr>
              <w:t>п</w:t>
            </w:r>
            <w:proofErr w:type="gramEnd"/>
            <w:r w:rsidRPr="00CE37C0">
              <w:rPr>
                <w:rFonts w:ascii="Times New Roman"/>
                <w:sz w:val="24"/>
                <w:szCs w:val="24"/>
              </w:rPr>
              <w:t>/п</w:t>
            </w:r>
          </w:p>
        </w:tc>
        <w:tc>
          <w:tcPr>
            <w:tcW w:w="11482" w:type="dxa"/>
            <w:vMerge w:val="restart"/>
          </w:tcPr>
          <w:p w:rsidR="005C2228" w:rsidRPr="00CE37C0" w:rsidRDefault="005C2228" w:rsidP="00AF7A4D">
            <w:pPr>
              <w:tabs>
                <w:tab w:val="left" w:pos="7410"/>
              </w:tabs>
              <w:jc w:val="center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5C2228" w:rsidRPr="00CE37C0" w:rsidRDefault="005C2228" w:rsidP="00AF7A4D">
            <w:pPr>
              <w:tabs>
                <w:tab w:val="left" w:pos="7410"/>
              </w:tabs>
              <w:jc w:val="center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 xml:space="preserve">Кол-во </w:t>
            </w:r>
            <w:proofErr w:type="spellStart"/>
            <w:r w:rsidRPr="00CE37C0">
              <w:rPr>
                <w:rFonts w:ascii="Times New Roman"/>
                <w:sz w:val="24"/>
                <w:szCs w:val="24"/>
              </w:rPr>
              <w:t>ча</w:t>
            </w:r>
            <w:proofErr w:type="spellEnd"/>
          </w:p>
          <w:p w:rsidR="005C2228" w:rsidRPr="00CE37C0" w:rsidRDefault="005C2228" w:rsidP="00AF7A4D">
            <w:pPr>
              <w:tabs>
                <w:tab w:val="left" w:pos="7410"/>
              </w:tabs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сов</w:t>
            </w:r>
          </w:p>
        </w:tc>
        <w:tc>
          <w:tcPr>
            <w:tcW w:w="1701" w:type="dxa"/>
            <w:gridSpan w:val="2"/>
          </w:tcPr>
          <w:p w:rsidR="005C2228" w:rsidRPr="00CE37C0" w:rsidRDefault="005C2228" w:rsidP="00AF7A4D">
            <w:pPr>
              <w:tabs>
                <w:tab w:val="left" w:pos="7410"/>
              </w:tabs>
              <w:jc w:val="center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 xml:space="preserve">Дата </w:t>
            </w:r>
          </w:p>
        </w:tc>
      </w:tr>
      <w:tr w:rsidR="005C2228" w:rsidRPr="00CE37C0" w:rsidTr="00AF7A4D">
        <w:trPr>
          <w:trHeight w:val="517"/>
        </w:trPr>
        <w:tc>
          <w:tcPr>
            <w:tcW w:w="675" w:type="dxa"/>
            <w:vMerge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1482" w:type="dxa"/>
            <w:vMerge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5C2228" w:rsidRPr="00CE37C0" w:rsidRDefault="005C2228" w:rsidP="00AF7A4D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  <w:vMerge w:val="restart"/>
          </w:tcPr>
          <w:p w:rsidR="005C2228" w:rsidRPr="00CE37C0" w:rsidRDefault="005C2228" w:rsidP="00AF7A4D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Факт</w:t>
            </w:r>
          </w:p>
        </w:tc>
      </w:tr>
      <w:tr w:rsidR="005C2228" w:rsidRPr="00CE37C0" w:rsidTr="00AF7A4D">
        <w:trPr>
          <w:trHeight w:val="276"/>
        </w:trPr>
        <w:tc>
          <w:tcPr>
            <w:tcW w:w="675" w:type="dxa"/>
            <w:vMerge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1482" w:type="dxa"/>
            <w:vMerge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tabs>
                <w:tab w:val="left" w:pos="4986"/>
              </w:tabs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Организационно-методические требования на уроках физической культуры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2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Перекаты и группировка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3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Техника бега на 30 м с высокого старта на время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4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ind w:right="-48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 xml:space="preserve">Челночный бег </w:t>
            </w:r>
            <w:r w:rsidRPr="00CE37C0">
              <w:rPr>
                <w:rFonts w:ascii="Times New Roman"/>
                <w:spacing w:val="-12"/>
                <w:sz w:val="24"/>
                <w:szCs w:val="24"/>
              </w:rPr>
              <w:t xml:space="preserve">3 </w:t>
            </w:r>
            <w:r w:rsidRPr="00CE37C0">
              <w:rPr>
                <w:rFonts w:ascii="Times New Roman"/>
                <w:spacing w:val="-12"/>
                <w:sz w:val="24"/>
                <w:szCs w:val="24"/>
              </w:rPr>
              <w:t xml:space="preserve"> 10 м  </w:t>
            </w:r>
            <w:r w:rsidRPr="00CE37C0">
              <w:rPr>
                <w:rFonts w:ascii="Times New Roman"/>
                <w:sz w:val="24"/>
                <w:szCs w:val="24"/>
              </w:rPr>
              <w:t>на время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5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Перекаты и группировка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6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 xml:space="preserve">Физическая культура как система разнообразных форм занятий физической подготовки </w:t>
            </w:r>
            <w:r w:rsidRPr="00CE37C0">
              <w:rPr>
                <w:rFonts w:ascii="Times New Roman"/>
                <w:sz w:val="24"/>
                <w:szCs w:val="24"/>
              </w:rPr>
              <w:br/>
              <w:t>и укрепления здоровья человека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7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Техника метания мяча (мешочка) на дальность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8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Усложненные перекаты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9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Знакомство с различными темпами и ритмами выполнения упражнения. Ритм и темп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10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Режим дня и личная гигиена человека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11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Усложненные перекаты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12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Прыжки и их разновидности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13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Русские народные подвижные игры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14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Кувырок вперед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15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Броски малого мяча в горизонтальную цель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16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Комплекс ОРУ, направленный на развитие координации движений. Тестирование в висе на время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17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Кувырок вперед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18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19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Утренняя зарядка, ее необходимость и принципы построения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20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ind w:right="-48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Стойка на лопатках. «Мост»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21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Тестирование наклона вперед из положения стоя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22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Тестирование в подтягивании на низкой перекладине из виса лежа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23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Стойка на лопатках. «Мост»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24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Физкультминутки, их значение  в жизни человека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25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Выполнение упражнений под стихотворения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Лазание по гимнастической стенке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27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Подвижные игры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28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Гимнастика, ее возникновение и необходимость в жизни человека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29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Лазание по гимнастической стенке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30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Строевые упражнения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31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Техника выполнения перекатов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32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pacing w:val="-12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 xml:space="preserve">Упражнения на </w:t>
            </w:r>
            <w:r w:rsidRPr="00CE37C0">
              <w:rPr>
                <w:rFonts w:ascii="Times New Roman"/>
                <w:spacing w:val="-12"/>
                <w:sz w:val="24"/>
                <w:szCs w:val="24"/>
              </w:rPr>
              <w:t>коль</w:t>
            </w:r>
            <w:r w:rsidRPr="00CE37C0">
              <w:rPr>
                <w:rFonts w:ascii="Times New Roman"/>
                <w:sz w:val="24"/>
                <w:szCs w:val="24"/>
              </w:rPr>
              <w:t>цах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33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Кувырок вперед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34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Подвижная игра «</w:t>
            </w:r>
            <w:proofErr w:type="spellStart"/>
            <w:r w:rsidRPr="00CE37C0">
              <w:rPr>
                <w:rFonts w:ascii="Times New Roman"/>
                <w:sz w:val="24"/>
                <w:szCs w:val="24"/>
              </w:rPr>
              <w:t>Ловишка</w:t>
            </w:r>
            <w:proofErr w:type="spellEnd"/>
            <w:r w:rsidRPr="00CE37C0">
              <w:rPr>
                <w:rFonts w:ascii="Times New Roman"/>
                <w:sz w:val="24"/>
                <w:szCs w:val="24"/>
              </w:rPr>
              <w:t xml:space="preserve"> с мешочком на голове»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35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Упражнения на кольцах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36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Гимнастические упражнения: стойка на лопатках и «мост»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37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Лазание по гимнастической стенке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38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proofErr w:type="gramStart"/>
            <w:r w:rsidRPr="00CE37C0">
              <w:rPr>
                <w:rFonts w:ascii="Times New Roman"/>
                <w:sz w:val="24"/>
                <w:szCs w:val="24"/>
              </w:rPr>
              <w:t>Вис</w:t>
            </w:r>
            <w:proofErr w:type="gramEnd"/>
            <w:r w:rsidRPr="00CE37C0">
              <w:rPr>
                <w:rFonts w:ascii="Times New Roman"/>
                <w:sz w:val="24"/>
                <w:szCs w:val="24"/>
              </w:rPr>
              <w:t xml:space="preserve"> согнувшись и вис прогнувшись на кольцах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39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 xml:space="preserve">Лазание и </w:t>
            </w:r>
            <w:proofErr w:type="spellStart"/>
            <w:r w:rsidRPr="00CE37C0">
              <w:rPr>
                <w:rFonts w:ascii="Times New Roman"/>
                <w:sz w:val="24"/>
                <w:szCs w:val="24"/>
              </w:rPr>
              <w:t>перелезание</w:t>
            </w:r>
            <w:proofErr w:type="spellEnd"/>
            <w:r w:rsidRPr="00CE37C0">
              <w:rPr>
                <w:rFonts w:ascii="Times New Roman"/>
                <w:sz w:val="24"/>
                <w:szCs w:val="24"/>
              </w:rPr>
              <w:t xml:space="preserve"> на гимнастической стенке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40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Подвижная игра «Ловля обезьян»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41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proofErr w:type="gramStart"/>
            <w:r w:rsidRPr="00CE37C0">
              <w:rPr>
                <w:rFonts w:ascii="Times New Roman"/>
                <w:sz w:val="24"/>
                <w:szCs w:val="24"/>
              </w:rPr>
              <w:t>Вис</w:t>
            </w:r>
            <w:proofErr w:type="gramEnd"/>
            <w:r w:rsidRPr="00CE37C0">
              <w:rPr>
                <w:rFonts w:ascii="Times New Roman"/>
                <w:sz w:val="24"/>
                <w:szCs w:val="24"/>
              </w:rPr>
              <w:t xml:space="preserve"> прогнувшись на кольцах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42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Игровые упражнения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43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Преодоление полосы препятствий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44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Переворот вперед и назад на кольцах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45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Полоса препятствий (усложненный вариант)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46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Подвижная игра «День и ночь»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47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 xml:space="preserve">Перевороты вперед и назад на кольцах 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rPr>
          <w:trHeight w:val="393"/>
        </w:trPr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48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Подвижные игры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49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  <w:highlight w:val="white"/>
              </w:rPr>
              <w:t>Организующие команды «Лыжи на плечо!», «Лыжи к ноге!», «На лыжи становись!»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50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Упражнения на кольцах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51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Техника ступающего шага на лыжах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52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52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Техника поворота переступанием вокруг пяток лыж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53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Вращение обруча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54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Техника скользящего шага на лыжах без палок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55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Техника спуска в основной стойке на лыжах без палок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56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Лазание по канату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rPr>
          <w:trHeight w:val="301"/>
        </w:trPr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57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Техника подъема ступающим и скользящим шагом на лыжах без палок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Техника торможения падением на лыжах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59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Лазание по канату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60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Техника ступающего шага с палками на лыжах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61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52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Техника скользящего шага с палками на лыжах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62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Упражнения со скакалками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63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Техника торможения палками на лыжах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64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Движение змейкой на лыжах с палками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65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Прыжки через скакалку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66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Контрольный урок по лыжной подготовке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67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Общеразвивающие упражнения с малыми мячами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68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Прыжки через скакалку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69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Броски и ловля мяча в парах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70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Разновидности бросков мяча одной рукой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71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Прыжки через скакалку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72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Ведение мяча на месте и в движении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73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Броски мяча в кольцо способом «снизу»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rPr>
          <w:trHeight w:val="202"/>
        </w:trPr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74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Стойка на голове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75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Броски мяча в кольцо способом «сверху»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76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Подвижная игра с мячом «Охотники и утки»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77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Стойка на голове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78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Тестирование в наклоне вперед из положения стоя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79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Упражнение на выносливость – вис на время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80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Повторение акробатических элементов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81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Повторение техники прыжка в длину с места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82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52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Тестирование в прыжке в длину с места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83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Повторение акробатических элементов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84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Тестирование в подтягивании на низкой перекладине из виса лежа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85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Метание малого мяча в горизонтальную цель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86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Упражнения на уравновешивание предметов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87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 xml:space="preserve">Тестирование в подъеме туловища из </w:t>
            </w:r>
            <w:proofErr w:type="gramStart"/>
            <w:r w:rsidRPr="00CE37C0">
              <w:rPr>
                <w:rFonts w:ascii="Times New Roman"/>
                <w:sz w:val="24"/>
                <w:szCs w:val="24"/>
              </w:rPr>
              <w:t>положения</w:t>
            </w:r>
            <w:proofErr w:type="gramEnd"/>
            <w:r w:rsidRPr="00CE37C0">
              <w:rPr>
                <w:rFonts w:ascii="Times New Roman"/>
                <w:sz w:val="24"/>
                <w:szCs w:val="24"/>
              </w:rPr>
              <w:t xml:space="preserve"> лёжа на спине за 30 секунд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88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Баскетбольные упражнения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89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Упражнения на уравновешивание предметов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90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Контрольный урок по ведению, броску и ловле мяча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Тестирование в беге на скорость на 30 м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92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93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 xml:space="preserve">Тестирование в челночном беге </w:t>
            </w:r>
            <w:r w:rsidRPr="00CE37C0">
              <w:rPr>
                <w:rFonts w:ascii="Times New Roman"/>
                <w:spacing w:val="-12"/>
                <w:sz w:val="24"/>
                <w:szCs w:val="24"/>
              </w:rPr>
              <w:t xml:space="preserve">3 </w:t>
            </w:r>
            <w:r w:rsidRPr="00CE37C0">
              <w:rPr>
                <w:rFonts w:ascii="Times New Roman"/>
                <w:spacing w:val="-12"/>
                <w:sz w:val="24"/>
                <w:szCs w:val="24"/>
              </w:rPr>
              <w:t></w:t>
            </w:r>
            <w:r w:rsidRPr="00CE37C0">
              <w:rPr>
                <w:rFonts w:ascii="Times New Roman"/>
                <w:spacing w:val="-12"/>
                <w:sz w:val="24"/>
                <w:szCs w:val="24"/>
              </w:rPr>
              <w:t>10 м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94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Метание мешочка на дальность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95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96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Основы правил игры в футбол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97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Знакомство с эстафетами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98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C2228" w:rsidRPr="00CE37C0" w:rsidTr="00AF7A4D">
        <w:tc>
          <w:tcPr>
            <w:tcW w:w="675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99</w:t>
            </w:r>
          </w:p>
        </w:tc>
        <w:tc>
          <w:tcPr>
            <w:tcW w:w="11482" w:type="dxa"/>
          </w:tcPr>
          <w:p w:rsidR="005C2228" w:rsidRPr="00CE37C0" w:rsidRDefault="005C2228" w:rsidP="00AF7A4D">
            <w:pPr>
              <w:spacing w:line="264" w:lineRule="auto"/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Подвижные игры</w:t>
            </w:r>
          </w:p>
        </w:tc>
        <w:tc>
          <w:tcPr>
            <w:tcW w:w="709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  <w:r w:rsidRPr="00CE37C0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228" w:rsidRPr="00CE37C0" w:rsidRDefault="005C2228" w:rsidP="00AF7A4D">
            <w:pPr>
              <w:rPr>
                <w:rFonts w:ascii="Times New Roman"/>
                <w:sz w:val="24"/>
                <w:szCs w:val="24"/>
              </w:rPr>
            </w:pPr>
          </w:p>
        </w:tc>
      </w:tr>
    </w:tbl>
    <w:p w:rsidR="005C2228" w:rsidRPr="00CE37C0" w:rsidRDefault="005C2228" w:rsidP="005C2228">
      <w:pPr>
        <w:rPr>
          <w:rFonts w:ascii="Times New Roman" w:hAnsi="Times New Roman" w:cs="Times New Roman"/>
        </w:rPr>
      </w:pPr>
    </w:p>
    <w:p w:rsidR="005C2228" w:rsidRPr="005C2228" w:rsidRDefault="005C2228">
      <w:pPr>
        <w:rPr>
          <w:rFonts w:ascii="Times New Roman" w:hAnsi="Times New Roman" w:cs="Times New Roman"/>
          <w:sz w:val="24"/>
          <w:szCs w:val="24"/>
        </w:rPr>
      </w:pPr>
    </w:p>
    <w:sectPr w:rsidR="005C2228" w:rsidRPr="005C2228" w:rsidSect="005C222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228"/>
    <w:rsid w:val="005C2228"/>
    <w:rsid w:val="00BA2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2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2228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5C2228"/>
    <w:pPr>
      <w:spacing w:after="0" w:line="240" w:lineRule="auto"/>
    </w:pPr>
    <w:rPr>
      <w:rFonts w:eastAsia="Times New Roman" w:hAnsi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2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2228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5C2228"/>
    <w:pPr>
      <w:spacing w:after="0" w:line="240" w:lineRule="auto"/>
    </w:pPr>
    <w:rPr>
      <w:rFonts w:eastAsia="Times New Roman" w:hAnsi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708</Words>
  <Characters>4041</Characters>
  <Application>Microsoft Office Word</Application>
  <DocSecurity>0</DocSecurity>
  <Lines>33</Lines>
  <Paragraphs>9</Paragraphs>
  <ScaleCrop>false</ScaleCrop>
  <Company/>
  <LinksUpToDate>false</LinksUpToDate>
  <CharactersWithSpaces>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Яруллина</dc:creator>
  <cp:lastModifiedBy>Римма Яруллина</cp:lastModifiedBy>
  <cp:revision>1</cp:revision>
  <dcterms:created xsi:type="dcterms:W3CDTF">2019-04-19T17:38:00Z</dcterms:created>
  <dcterms:modified xsi:type="dcterms:W3CDTF">2019-04-19T17:41:00Z</dcterms:modified>
</cp:coreProperties>
</file>